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E32" w:rsidRDefault="00FB1B62">
      <w:pPr>
        <w:pStyle w:val="Standard"/>
        <w:jc w:val="center"/>
      </w:pPr>
      <w:r>
        <w:rPr>
          <w:b/>
          <w:sz w:val="28"/>
          <w:szCs w:val="28"/>
        </w:rPr>
        <w:t>Aðalfundur Skákfélags Akureyrar 2019</w:t>
      </w:r>
    </w:p>
    <w:p w:rsidR="00641E32" w:rsidRDefault="00641E32">
      <w:pPr>
        <w:pStyle w:val="Standard"/>
        <w:spacing w:line="360" w:lineRule="auto"/>
        <w:rPr>
          <w:sz w:val="24"/>
          <w:szCs w:val="24"/>
        </w:rPr>
      </w:pPr>
    </w:p>
    <w:p w:rsidR="00641E32" w:rsidRDefault="00FB1B62">
      <w:pPr>
        <w:pStyle w:val="Standard"/>
        <w:spacing w:line="360" w:lineRule="auto"/>
      </w:pPr>
      <w:r>
        <w:rPr>
          <w:sz w:val="24"/>
          <w:szCs w:val="24"/>
        </w:rPr>
        <w:t xml:space="preserve">10 manns mættir á fundinn: Andri Freyr Björgvinsson, Áskell Örn Kárason, Hjörleifur Halldórsson, Karl Egill Steingrímsson, Óskar Jensson, Rúnar </w:t>
      </w:r>
      <w:r>
        <w:rPr>
          <w:sz w:val="24"/>
          <w:szCs w:val="24"/>
        </w:rPr>
        <w:t>Sigurpálsson, Sigurður Arnarson, Sigurður Eiríksson, Smári Ólafsson, Stefán G. Jónsson.</w:t>
      </w:r>
    </w:p>
    <w:p w:rsidR="00641E32" w:rsidRDefault="00641E32">
      <w:pPr>
        <w:pStyle w:val="Standard"/>
        <w:spacing w:line="360" w:lineRule="auto"/>
        <w:rPr>
          <w:sz w:val="24"/>
          <w:szCs w:val="24"/>
        </w:rPr>
      </w:pPr>
    </w:p>
    <w:p w:rsidR="00641E32" w:rsidRDefault="00FB1B62">
      <w:pPr>
        <w:pStyle w:val="Standard"/>
        <w:spacing w:line="360" w:lineRule="auto"/>
      </w:pPr>
      <w:r>
        <w:rPr>
          <w:b/>
          <w:sz w:val="24"/>
          <w:szCs w:val="24"/>
        </w:rPr>
        <w:t>1. Kosning fundarstjóra og fundarritara</w:t>
      </w:r>
    </w:p>
    <w:p w:rsidR="00641E32" w:rsidRDefault="00FB1B62">
      <w:pPr>
        <w:pStyle w:val="Standard"/>
        <w:spacing w:line="360" w:lineRule="auto"/>
      </w:pPr>
      <w:r>
        <w:rPr>
          <w:sz w:val="24"/>
          <w:szCs w:val="24"/>
        </w:rPr>
        <w:t>Sigurður Eiríksson kosinn fundarstjóri og Andri Freyr Björgvinsson kosinn fundarritari.</w:t>
      </w:r>
    </w:p>
    <w:p w:rsidR="00641E32" w:rsidRDefault="00641E32">
      <w:pPr>
        <w:pStyle w:val="Standard"/>
        <w:spacing w:line="360" w:lineRule="auto"/>
        <w:rPr>
          <w:sz w:val="24"/>
          <w:szCs w:val="24"/>
        </w:rPr>
      </w:pPr>
    </w:p>
    <w:p w:rsidR="00641E32" w:rsidRDefault="00FB1B62">
      <w:pPr>
        <w:pStyle w:val="Standard"/>
        <w:spacing w:line="360" w:lineRule="auto"/>
      </w:pPr>
      <w:r>
        <w:rPr>
          <w:b/>
          <w:sz w:val="24"/>
          <w:szCs w:val="24"/>
        </w:rPr>
        <w:t xml:space="preserve">2. Skýrsla síðasta aðalfundar liggur </w:t>
      </w:r>
      <w:r>
        <w:rPr>
          <w:b/>
          <w:sz w:val="24"/>
          <w:szCs w:val="24"/>
        </w:rPr>
        <w:t>fyrir</w:t>
      </w:r>
    </w:p>
    <w:p w:rsidR="00641E32" w:rsidRDefault="00641E32">
      <w:pPr>
        <w:pStyle w:val="Standard"/>
        <w:spacing w:line="360" w:lineRule="auto"/>
        <w:rPr>
          <w:sz w:val="24"/>
          <w:szCs w:val="24"/>
        </w:rPr>
      </w:pPr>
    </w:p>
    <w:p w:rsidR="00641E32" w:rsidRDefault="00FB1B62">
      <w:pPr>
        <w:pStyle w:val="Standard"/>
        <w:spacing w:line="360" w:lineRule="auto"/>
      </w:pPr>
      <w:r>
        <w:rPr>
          <w:b/>
          <w:sz w:val="24"/>
          <w:szCs w:val="24"/>
        </w:rPr>
        <w:t>3. - 4. Skýrsla síðasta árs flutt af formanni</w:t>
      </w:r>
    </w:p>
    <w:p w:rsidR="00641E32" w:rsidRDefault="00FB1B62">
      <w:pPr>
        <w:pStyle w:val="Standard"/>
        <w:spacing w:line="360" w:lineRule="auto"/>
      </w:pPr>
      <w:r>
        <w:rPr>
          <w:sz w:val="24"/>
          <w:szCs w:val="24"/>
        </w:rPr>
        <w:t>Síðasta ár skaraði ekki fram úr hvað varðaði kraft eða þátttöku. Virkir skákmenn fluttir af svæðinu sem olli þv</w:t>
      </w:r>
      <w:r w:rsidR="00BD52CE">
        <w:rPr>
          <w:sz w:val="24"/>
          <w:szCs w:val="24"/>
        </w:rPr>
        <w:t>í að þátttaka var heldur lakari</w:t>
      </w:r>
      <w:r>
        <w:rPr>
          <w:sz w:val="24"/>
          <w:szCs w:val="24"/>
        </w:rPr>
        <w:t xml:space="preserve"> en undanfarin ár. Stóra málið var afmælisdagskráin sem enda</w:t>
      </w:r>
      <w:r>
        <w:rPr>
          <w:sz w:val="24"/>
          <w:szCs w:val="24"/>
        </w:rPr>
        <w:t xml:space="preserve">ði með afmælismóti í Hofi. Það tókst ansi vel til. Vinnan við mótið hófst á þarsíðasta starfsári og fór mikil vinna í undirbúning mótsins. Í framkvæmd mótsins voru einungis voru minniháttar hnökrar sem þó á engan hátt skyggðu á mótið. Ákall hefur verið um </w:t>
      </w:r>
      <w:r>
        <w:rPr>
          <w:sz w:val="24"/>
          <w:szCs w:val="24"/>
        </w:rPr>
        <w:t>annað mót.</w:t>
      </w:r>
    </w:p>
    <w:p w:rsidR="00641E32" w:rsidRDefault="00FB1B62">
      <w:pPr>
        <w:pStyle w:val="Standard"/>
        <w:spacing w:line="360" w:lineRule="auto"/>
      </w:pPr>
      <w:r>
        <w:rPr>
          <w:sz w:val="24"/>
          <w:szCs w:val="24"/>
        </w:rPr>
        <w:t>Síðla sumars 2018 var gerður samningur milli Akureyrarbæjar og S.A. þar sem samið var um skákkennslu í skólum sem var kennsla í fullum gangi allan síðastliðinn vetur. Af þessu leiddi að börnum fjölgaði mjög á æfingum sem er félaginu nauðsynlegt</w:t>
      </w:r>
      <w:r>
        <w:rPr>
          <w:sz w:val="24"/>
          <w:szCs w:val="24"/>
        </w:rPr>
        <w:t>, þ.e. að yngja upp félagið. Rúmlega 40 börn sóttu æfingar hjá félaginu sl. vetur sem er mikil fjölgun. Taflfundir hjá félaginu á nýliðnu starfsári voru 88 talsins, unglingaæfingar voru 70 auk 6 á sumarnámskeiði. Alls 166 taflfundir. M.a. móta eftir áramót</w:t>
      </w:r>
      <w:r>
        <w:rPr>
          <w:sz w:val="24"/>
          <w:szCs w:val="24"/>
        </w:rPr>
        <w:t xml:space="preserve"> voru: barnamót á skákdaginn, 100 ára afmælisveislan, Skákþing Norðlendinga var haldið, mótið varð fyrir hremmingum vegna veðurs og þurft því að breyta fyrirkomulagi mótsins.Afmælismótið var svo endur vetrarins. Auglýst hefur verið að halda skáknámskeið fy</w:t>
      </w:r>
      <w:r>
        <w:rPr>
          <w:sz w:val="24"/>
          <w:szCs w:val="24"/>
        </w:rPr>
        <w:t>rir fullorðna og vonandi verður af því áður en árinu 2019 lýkur.</w:t>
      </w:r>
    </w:p>
    <w:p w:rsidR="00641E32" w:rsidRDefault="00FB1B62">
      <w:pPr>
        <w:pStyle w:val="Standard"/>
        <w:spacing w:line="360" w:lineRule="auto"/>
      </w:pPr>
      <w:r>
        <w:rPr>
          <w:sz w:val="24"/>
          <w:szCs w:val="24"/>
        </w:rPr>
        <w:t>Formaður lýkur sér af.</w:t>
      </w:r>
    </w:p>
    <w:p w:rsidR="00641E32" w:rsidRDefault="00641E32">
      <w:pPr>
        <w:pStyle w:val="Standard"/>
        <w:spacing w:line="360" w:lineRule="auto"/>
        <w:rPr>
          <w:sz w:val="24"/>
          <w:szCs w:val="24"/>
        </w:rPr>
      </w:pPr>
    </w:p>
    <w:p w:rsidR="00641E32" w:rsidRDefault="00FB1B62">
      <w:pPr>
        <w:pStyle w:val="Standard"/>
        <w:spacing w:line="360" w:lineRule="auto"/>
      </w:pPr>
      <w:r>
        <w:rPr>
          <w:b/>
          <w:sz w:val="24"/>
          <w:szCs w:val="24"/>
        </w:rPr>
        <w:t>5. Gjaldkeri gerir grein fyrir reikningum félagsins.</w:t>
      </w:r>
    </w:p>
    <w:p w:rsidR="00641E32" w:rsidRDefault="00641E32">
      <w:pPr>
        <w:pStyle w:val="Standard"/>
        <w:spacing w:line="360" w:lineRule="auto"/>
        <w:rPr>
          <w:sz w:val="24"/>
          <w:szCs w:val="24"/>
        </w:rPr>
      </w:pPr>
    </w:p>
    <w:p w:rsidR="00641E32" w:rsidRDefault="00FB1B62">
      <w:pPr>
        <w:pStyle w:val="Standard"/>
        <w:spacing w:line="360" w:lineRule="auto"/>
      </w:pPr>
      <w:r>
        <w:rPr>
          <w:sz w:val="24"/>
          <w:szCs w:val="24"/>
        </w:rPr>
        <w:t>Ársreikningur:</w:t>
      </w:r>
    </w:p>
    <w:p w:rsidR="00641E32" w:rsidRDefault="00FB1B62">
      <w:pPr>
        <w:pStyle w:val="Standard"/>
        <w:spacing w:line="360" w:lineRule="auto"/>
      </w:pPr>
      <w:r>
        <w:rPr>
          <w:sz w:val="24"/>
          <w:szCs w:val="24"/>
        </w:rPr>
        <w:t>Óvenjulegt rekstrarár. Tekjur á síðasta ári rúmar 5,3 milljónir, þar munar mest um Skákþing Ísland</w:t>
      </w:r>
      <w:r>
        <w:rPr>
          <w:sz w:val="24"/>
          <w:szCs w:val="24"/>
        </w:rPr>
        <w:t>s. Tekjur af Skákþingi Íslands um 4,4 milljónir. Gjöld vegna Skákþings Íslands um 4 milljónir. Útkoman af mótnu því jákvæð um 400 þúsund krónur.</w:t>
      </w:r>
    </w:p>
    <w:p w:rsidR="00641E32" w:rsidRDefault="00FB1B62">
      <w:pPr>
        <w:pStyle w:val="Standard"/>
        <w:spacing w:line="360" w:lineRule="auto"/>
      </w:pPr>
      <w:r>
        <w:rPr>
          <w:sz w:val="24"/>
          <w:szCs w:val="24"/>
        </w:rPr>
        <w:t xml:space="preserve">Hagnaður á síðasta rekstarári rúmar 660 þúsund krónur. Talsverðar skuldir og kröfur í óinnheimtum styrkjum þar </w:t>
      </w:r>
      <w:r>
        <w:rPr>
          <w:sz w:val="24"/>
          <w:szCs w:val="24"/>
        </w:rPr>
        <w:t>sem að rekstarár félagsins lýkur 31. maí. Skákþing Íslands var haldið 25. maí - 1. júní . Ekki var haldin í firmakeppni á síðasta ári sem hefur verið ein aðaltekjulind félagsins.</w:t>
      </w:r>
    </w:p>
    <w:p w:rsidR="00641E32" w:rsidRDefault="00641E32">
      <w:pPr>
        <w:pStyle w:val="Standard"/>
        <w:spacing w:line="360" w:lineRule="auto"/>
        <w:rPr>
          <w:sz w:val="24"/>
          <w:szCs w:val="24"/>
        </w:rPr>
      </w:pPr>
    </w:p>
    <w:p w:rsidR="00641E32" w:rsidRDefault="00FB1B62">
      <w:pPr>
        <w:pStyle w:val="Standard"/>
        <w:spacing w:line="360" w:lineRule="auto"/>
      </w:pPr>
      <w:r>
        <w:rPr>
          <w:sz w:val="24"/>
          <w:szCs w:val="24"/>
        </w:rPr>
        <w:t>Minningjarsjóður:</w:t>
      </w:r>
    </w:p>
    <w:p w:rsidR="00641E32" w:rsidRDefault="00FB1B62">
      <w:pPr>
        <w:pStyle w:val="Standard"/>
        <w:spacing w:line="360" w:lineRule="auto"/>
      </w:pPr>
      <w:r>
        <w:rPr>
          <w:sz w:val="24"/>
          <w:szCs w:val="24"/>
        </w:rPr>
        <w:t xml:space="preserve">Helstu tekjur sjóðsins eru æfingagjöld og hækka tekjur af </w:t>
      </w:r>
      <w:r>
        <w:rPr>
          <w:sz w:val="24"/>
          <w:szCs w:val="24"/>
        </w:rPr>
        <w:t>þeim mikið frá síðasta ári. Hagnaður minningarsjóðsins rúmar 89 þúsund krónur. Eignir sjóðsins eru 1,3 milljónir króna.</w:t>
      </w:r>
    </w:p>
    <w:p w:rsidR="00641E32" w:rsidRDefault="00641E32">
      <w:pPr>
        <w:pStyle w:val="Standard"/>
        <w:spacing w:line="360" w:lineRule="auto"/>
        <w:rPr>
          <w:sz w:val="24"/>
          <w:szCs w:val="24"/>
        </w:rPr>
      </w:pPr>
    </w:p>
    <w:p w:rsidR="00641E32" w:rsidRDefault="00FB1B62">
      <w:pPr>
        <w:pStyle w:val="Standard"/>
        <w:spacing w:line="360" w:lineRule="auto"/>
      </w:pPr>
      <w:r>
        <w:rPr>
          <w:sz w:val="24"/>
          <w:szCs w:val="24"/>
        </w:rPr>
        <w:t>Fyrirspurn um styrk bæjarins, en bærinn rukkar ekki um húsaleigu sem skv. samningi er styrkur til félagsins.</w:t>
      </w:r>
    </w:p>
    <w:p w:rsidR="00641E32" w:rsidRDefault="00641E32">
      <w:pPr>
        <w:pStyle w:val="Standard"/>
        <w:spacing w:line="360" w:lineRule="auto"/>
        <w:rPr>
          <w:sz w:val="24"/>
          <w:szCs w:val="24"/>
        </w:rPr>
      </w:pPr>
    </w:p>
    <w:p w:rsidR="00641E32" w:rsidRDefault="00FB1B62">
      <w:pPr>
        <w:pStyle w:val="Standard"/>
        <w:spacing w:line="360" w:lineRule="auto"/>
      </w:pPr>
      <w:r>
        <w:rPr>
          <w:b/>
          <w:sz w:val="24"/>
          <w:szCs w:val="24"/>
        </w:rPr>
        <w:t>6. Umræða um störf stjórn</w:t>
      </w:r>
      <w:r>
        <w:rPr>
          <w:b/>
          <w:sz w:val="24"/>
          <w:szCs w:val="24"/>
        </w:rPr>
        <w:t>ar og afgreiðslu reikninga</w:t>
      </w:r>
    </w:p>
    <w:p w:rsidR="00641E32" w:rsidRDefault="00FB1B62">
      <w:pPr>
        <w:pStyle w:val="Standard"/>
        <w:spacing w:line="360" w:lineRule="auto"/>
      </w:pPr>
      <w:r>
        <w:rPr>
          <w:sz w:val="24"/>
          <w:szCs w:val="24"/>
        </w:rPr>
        <w:t>Engin umræða. Reikningar félagsins samþykktir einróma.</w:t>
      </w:r>
    </w:p>
    <w:p w:rsidR="00641E32" w:rsidRDefault="00641E32">
      <w:pPr>
        <w:pStyle w:val="Standard"/>
        <w:spacing w:line="360" w:lineRule="auto"/>
        <w:rPr>
          <w:sz w:val="24"/>
          <w:szCs w:val="24"/>
        </w:rPr>
      </w:pPr>
    </w:p>
    <w:p w:rsidR="00641E32" w:rsidRDefault="00FB1B62">
      <w:pPr>
        <w:pStyle w:val="Standard"/>
        <w:spacing w:line="360" w:lineRule="auto"/>
      </w:pPr>
      <w:r>
        <w:rPr>
          <w:b/>
          <w:sz w:val="24"/>
          <w:szCs w:val="24"/>
        </w:rPr>
        <w:t>7. Inntaka nýrra félaga</w:t>
      </w:r>
    </w:p>
    <w:p w:rsidR="00641E32" w:rsidRDefault="00FB1B62">
      <w:pPr>
        <w:pStyle w:val="Standard"/>
        <w:spacing w:line="360" w:lineRule="auto"/>
      </w:pPr>
      <w:r>
        <w:rPr>
          <w:sz w:val="24"/>
          <w:szCs w:val="24"/>
        </w:rPr>
        <w:t>Formaður tekur til máls. Hann segir að við búum við lög sem eiga sér ekki stað í dag. Í dag eru menn samþykktir inn þegar þeir óska eftir inngöngu í</w:t>
      </w:r>
      <w:r>
        <w:rPr>
          <w:sz w:val="24"/>
          <w:szCs w:val="24"/>
        </w:rPr>
        <w:t xml:space="preserve"> félagið.</w:t>
      </w:r>
    </w:p>
    <w:p w:rsidR="00641E32" w:rsidRDefault="00FB1B62">
      <w:pPr>
        <w:pStyle w:val="Standard"/>
        <w:spacing w:line="360" w:lineRule="auto"/>
      </w:pPr>
      <w:r>
        <w:rPr>
          <w:sz w:val="24"/>
          <w:szCs w:val="24"/>
        </w:rPr>
        <w:t>Á fundinum eru tveir nýir félagar, þeir Stefán G. Jónsson og Óskar Jensson. Þeir eru boðnir velkomnir í félagið. Einnig má geta þess að Jakob Þór Kristjánsson er kominn á félagaskrá. Þeir útlendingar sem hafa skráð sig í félagið eru stórmeistarar</w:t>
      </w:r>
      <w:r>
        <w:rPr>
          <w:sz w:val="24"/>
          <w:szCs w:val="24"/>
        </w:rPr>
        <w:t>nir Sune Berg Hansen frá Danmörku og Tiger Hillarp Persson frá Svíþjóð.</w:t>
      </w:r>
    </w:p>
    <w:p w:rsidR="00641E32" w:rsidRDefault="00641E32">
      <w:pPr>
        <w:pStyle w:val="Standard"/>
        <w:spacing w:line="360" w:lineRule="auto"/>
        <w:rPr>
          <w:sz w:val="24"/>
          <w:szCs w:val="24"/>
        </w:rPr>
      </w:pPr>
    </w:p>
    <w:p w:rsidR="00641E32" w:rsidRDefault="00FB1B62">
      <w:pPr>
        <w:pStyle w:val="Standard"/>
        <w:spacing w:line="360" w:lineRule="auto"/>
      </w:pPr>
      <w:r>
        <w:rPr>
          <w:b/>
          <w:sz w:val="24"/>
          <w:szCs w:val="24"/>
        </w:rPr>
        <w:t>8. Kosning stjórnar og annarra fastra starfsmanna</w:t>
      </w:r>
    </w:p>
    <w:p w:rsidR="00641E32" w:rsidRDefault="00FB1B62">
      <w:pPr>
        <w:pStyle w:val="Standard"/>
        <w:spacing w:line="360" w:lineRule="auto"/>
      </w:pPr>
      <w:r>
        <w:rPr>
          <w:sz w:val="24"/>
          <w:szCs w:val="24"/>
        </w:rPr>
        <w:t>Kosning formanns - Áskell kosinn.</w:t>
      </w:r>
    </w:p>
    <w:p w:rsidR="00641E32" w:rsidRDefault="00FB1B62">
      <w:pPr>
        <w:pStyle w:val="Standard"/>
        <w:spacing w:line="360" w:lineRule="auto"/>
      </w:pPr>
      <w:r>
        <w:rPr>
          <w:sz w:val="24"/>
          <w:szCs w:val="24"/>
        </w:rPr>
        <w:lastRenderedPageBreak/>
        <w:t xml:space="preserve">Tvö úr síðustu stjórn gefa ekki kost á sér áfram. Það eru Pia Viinikka og Sigurður Arnarson. Þeim </w:t>
      </w:r>
      <w:r>
        <w:rPr>
          <w:sz w:val="24"/>
          <w:szCs w:val="24"/>
        </w:rPr>
        <w:t>er þakkað fyrir góð og farsæl störf. Nýja stjórn skipa: Áskell Örn Kárason, Andri  Freyr Björgvinsson, Óskar Jensson Rúnar Sigurpálsson, Smári Ólafsson, Stefán Bergsson.</w:t>
      </w:r>
    </w:p>
    <w:p w:rsidR="00641E32" w:rsidRDefault="00641E32">
      <w:pPr>
        <w:pStyle w:val="Standard"/>
        <w:spacing w:line="360" w:lineRule="auto"/>
        <w:rPr>
          <w:sz w:val="24"/>
          <w:szCs w:val="24"/>
        </w:rPr>
      </w:pPr>
    </w:p>
    <w:p w:rsidR="00641E32" w:rsidRDefault="00FB1B62">
      <w:pPr>
        <w:pStyle w:val="Standard"/>
        <w:spacing w:line="360" w:lineRule="auto"/>
      </w:pPr>
      <w:r>
        <w:rPr>
          <w:b/>
          <w:sz w:val="24"/>
          <w:szCs w:val="24"/>
        </w:rPr>
        <w:t>9. Kosning tveggja endurskoðenda</w:t>
      </w:r>
    </w:p>
    <w:p w:rsidR="00641E32" w:rsidRDefault="00FB1B62">
      <w:pPr>
        <w:pStyle w:val="Standard"/>
        <w:spacing w:line="360" w:lineRule="auto"/>
      </w:pPr>
      <w:r>
        <w:rPr>
          <w:sz w:val="24"/>
          <w:szCs w:val="24"/>
        </w:rPr>
        <w:t>Sveinn Torfi Pálsson og Kári Arnór Kárason - óbreytt</w:t>
      </w:r>
      <w:r>
        <w:rPr>
          <w:sz w:val="24"/>
          <w:szCs w:val="24"/>
        </w:rPr>
        <w:t xml:space="preserve"> frá síðasta ári</w:t>
      </w:r>
    </w:p>
    <w:p w:rsidR="00641E32" w:rsidRDefault="00641E32">
      <w:pPr>
        <w:pStyle w:val="Standard"/>
        <w:spacing w:line="360" w:lineRule="auto"/>
        <w:rPr>
          <w:sz w:val="24"/>
          <w:szCs w:val="24"/>
        </w:rPr>
      </w:pPr>
    </w:p>
    <w:p w:rsidR="00641E32" w:rsidRDefault="00FB1B62">
      <w:pPr>
        <w:pStyle w:val="Standard"/>
        <w:spacing w:line="360" w:lineRule="auto"/>
      </w:pPr>
      <w:r>
        <w:rPr>
          <w:b/>
          <w:sz w:val="24"/>
          <w:szCs w:val="24"/>
        </w:rPr>
        <w:t>10. Árstillag félagsins</w:t>
      </w:r>
    </w:p>
    <w:p w:rsidR="00641E32" w:rsidRDefault="00FB1B62">
      <w:pPr>
        <w:pStyle w:val="Standard"/>
        <w:spacing w:line="360" w:lineRule="auto"/>
      </w:pPr>
      <w:r>
        <w:rPr>
          <w:sz w:val="24"/>
          <w:szCs w:val="24"/>
        </w:rPr>
        <w:t>Helst óbreytt frá síðasta ári.</w:t>
      </w:r>
    </w:p>
    <w:p w:rsidR="00641E32" w:rsidRDefault="00641E32">
      <w:pPr>
        <w:pStyle w:val="Standard"/>
        <w:spacing w:line="360" w:lineRule="auto"/>
        <w:rPr>
          <w:sz w:val="24"/>
          <w:szCs w:val="24"/>
        </w:rPr>
      </w:pPr>
    </w:p>
    <w:p w:rsidR="00641E32" w:rsidRDefault="00FB1B62">
      <w:pPr>
        <w:pStyle w:val="Standard"/>
        <w:spacing w:line="360" w:lineRule="auto"/>
      </w:pPr>
      <w:r>
        <w:rPr>
          <w:b/>
          <w:sz w:val="24"/>
          <w:szCs w:val="24"/>
        </w:rPr>
        <w:t>11. Umræða um lög og keppnisreglur félagsins</w:t>
      </w:r>
    </w:p>
    <w:p w:rsidR="00641E32" w:rsidRPr="00C874AB" w:rsidRDefault="00FB1B62">
      <w:pPr>
        <w:pStyle w:val="Standard"/>
        <w:spacing w:line="360" w:lineRule="auto"/>
      </w:pPr>
      <w:r>
        <w:rPr>
          <w:sz w:val="24"/>
          <w:szCs w:val="24"/>
        </w:rPr>
        <w:t>Það liggja ekki fyrir neinar lagabreytingartillögur. Formaður minnist þess að líkt og var rætt í fyrra að breytinga væri þörf á lögum fél</w:t>
      </w:r>
      <w:r>
        <w:rPr>
          <w:sz w:val="24"/>
          <w:szCs w:val="24"/>
        </w:rPr>
        <w:t>agsins.</w:t>
      </w:r>
    </w:p>
    <w:p w:rsidR="00641E32" w:rsidRDefault="00FB1B62">
      <w:pPr>
        <w:pStyle w:val="Standard"/>
        <w:spacing w:line="360" w:lineRule="auto"/>
      </w:pPr>
      <w:r>
        <w:rPr>
          <w:sz w:val="24"/>
          <w:szCs w:val="24"/>
        </w:rPr>
        <w:t>Umræða:</w:t>
      </w:r>
    </w:p>
    <w:p w:rsidR="00641E32" w:rsidRDefault="00FB1B62">
      <w:pPr>
        <w:pStyle w:val="Standard"/>
        <w:spacing w:line="360" w:lineRule="auto"/>
      </w:pPr>
      <w:r>
        <w:rPr>
          <w:sz w:val="24"/>
          <w:szCs w:val="24"/>
        </w:rPr>
        <w:t xml:space="preserve">Fyrirspurn varðandi hraðskákreglur, þær séu villandi. Svar formanns: Félaginu er nokkuð heimilt að hafa sínar eigin reglur. Sum mót hafa þó verið reiknuð til alþjóðlegra hraðskákstiga og þá er réttast að styðjast við alþjóðareglur (reglur </w:t>
      </w:r>
      <w:r>
        <w:rPr>
          <w:sz w:val="24"/>
          <w:szCs w:val="24"/>
        </w:rPr>
        <w:t>settar af FIDE). Gott væri að hafa samræmi í reglunum, einnig innanlands. Þessari ábendingu er beint til stjórnar til umræðu.</w:t>
      </w:r>
    </w:p>
    <w:p w:rsidR="00C874AB" w:rsidRDefault="00C874AB">
      <w:pPr>
        <w:pStyle w:val="Standard"/>
        <w:spacing w:line="360" w:lineRule="auto"/>
        <w:rPr>
          <w:b/>
          <w:sz w:val="24"/>
          <w:szCs w:val="24"/>
        </w:rPr>
      </w:pPr>
    </w:p>
    <w:p w:rsidR="00641E32" w:rsidRDefault="00FB1B62">
      <w:pPr>
        <w:pStyle w:val="Standard"/>
        <w:spacing w:line="360" w:lineRule="auto"/>
      </w:pPr>
      <w:bookmarkStart w:id="0" w:name="_GoBack"/>
      <w:bookmarkEnd w:id="0"/>
      <w:r>
        <w:rPr>
          <w:b/>
          <w:sz w:val="24"/>
          <w:szCs w:val="24"/>
        </w:rPr>
        <w:t>12. Önnur mál</w:t>
      </w:r>
    </w:p>
    <w:p w:rsidR="00641E32" w:rsidRDefault="00FB1B62">
      <w:pPr>
        <w:pStyle w:val="Standard"/>
        <w:spacing w:line="360" w:lineRule="auto"/>
      </w:pPr>
      <w:r>
        <w:rPr>
          <w:sz w:val="24"/>
          <w:szCs w:val="24"/>
        </w:rPr>
        <w:t>Hér var tekið upp léttara hjal og rætt tæpitungulaust án þess að fært yrði til bókar.</w:t>
      </w:r>
    </w:p>
    <w:p w:rsidR="00641E32" w:rsidRDefault="00FB1B62">
      <w:pPr>
        <w:pStyle w:val="Standard"/>
        <w:spacing w:line="360" w:lineRule="auto"/>
      </w:pPr>
      <w:r>
        <w:rPr>
          <w:sz w:val="24"/>
          <w:szCs w:val="24"/>
        </w:rPr>
        <w:t>Fundi slitið.</w:t>
      </w:r>
    </w:p>
    <w:sectPr w:rsidR="00641E32">
      <w:pgSz w:w="12240" w:h="15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B62" w:rsidRDefault="00FB1B62">
      <w:r>
        <w:separator/>
      </w:r>
    </w:p>
  </w:endnote>
  <w:endnote w:type="continuationSeparator" w:id="0">
    <w:p w:rsidR="00FB1B62" w:rsidRDefault="00FB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B62" w:rsidRDefault="00FB1B62">
      <w:r>
        <w:rPr>
          <w:color w:val="000000"/>
        </w:rPr>
        <w:separator/>
      </w:r>
    </w:p>
  </w:footnote>
  <w:footnote w:type="continuationSeparator" w:id="0">
    <w:p w:rsidR="00FB1B62" w:rsidRDefault="00FB1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641E32"/>
    <w:rsid w:val="00641E32"/>
    <w:rsid w:val="00BD52CE"/>
    <w:rsid w:val="00C874AB"/>
    <w:rsid w:val="00DA3293"/>
    <w:rsid w:val="00FB1B6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30ABE0-B213-4151-9F8A-A8BBFE26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s-I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pPr>
  </w:style>
  <w:style w:type="paragraph" w:styleId="Heading1">
    <w:name w:val="heading 1"/>
    <w:basedOn w:val="Normal"/>
    <w:next w:val="Standard"/>
    <w:pPr>
      <w:keepNext/>
      <w:keepLines/>
      <w:spacing w:before="400" w:after="120"/>
      <w:outlineLvl w:val="0"/>
    </w:pPr>
    <w:rPr>
      <w:sz w:val="40"/>
      <w:szCs w:val="40"/>
    </w:rPr>
  </w:style>
  <w:style w:type="paragraph" w:styleId="Heading2">
    <w:name w:val="heading 2"/>
    <w:basedOn w:val="Normal"/>
    <w:next w:val="Standard"/>
    <w:pPr>
      <w:keepNext/>
      <w:keepLines/>
      <w:spacing w:before="360" w:after="120"/>
      <w:outlineLvl w:val="1"/>
    </w:pPr>
    <w:rPr>
      <w:sz w:val="32"/>
      <w:szCs w:val="32"/>
    </w:rPr>
  </w:style>
  <w:style w:type="paragraph" w:styleId="Heading3">
    <w:name w:val="heading 3"/>
    <w:basedOn w:val="Normal"/>
    <w:next w:val="Standard"/>
    <w:pPr>
      <w:keepNext/>
      <w:keepLines/>
      <w:spacing w:before="320" w:after="80"/>
      <w:outlineLvl w:val="2"/>
    </w:pPr>
    <w:rPr>
      <w:color w:val="434343"/>
      <w:sz w:val="28"/>
      <w:szCs w:val="28"/>
    </w:rPr>
  </w:style>
  <w:style w:type="paragraph" w:styleId="Heading4">
    <w:name w:val="heading 4"/>
    <w:basedOn w:val="Normal"/>
    <w:next w:val="Standard"/>
    <w:pPr>
      <w:keepNext/>
      <w:keepLines/>
      <w:spacing w:before="280" w:after="80"/>
      <w:outlineLvl w:val="3"/>
    </w:pPr>
    <w:rPr>
      <w:color w:val="666666"/>
      <w:sz w:val="24"/>
      <w:szCs w:val="24"/>
    </w:rPr>
  </w:style>
  <w:style w:type="paragraph" w:styleId="Heading5">
    <w:name w:val="heading 5"/>
    <w:basedOn w:val="Normal"/>
    <w:next w:val="Standard"/>
    <w:pPr>
      <w:keepNext/>
      <w:keepLines/>
      <w:spacing w:before="240" w:after="80"/>
      <w:outlineLvl w:val="4"/>
    </w:pPr>
    <w:rPr>
      <w:color w:val="666666"/>
    </w:rPr>
  </w:style>
  <w:style w:type="paragraph" w:styleId="Heading6">
    <w:name w:val="heading 6"/>
    <w:basedOn w:val="Normal"/>
    <w:next w:val="Standar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pPr>
      <w:keepNext/>
      <w:keepLines/>
      <w:spacing w:after="60"/>
    </w:pPr>
    <w:rPr>
      <w:sz w:val="52"/>
      <w:szCs w:val="52"/>
    </w:rPr>
  </w:style>
  <w:style w:type="paragraph" w:styleId="Subtitle">
    <w:name w:val="Subtitle"/>
    <w:basedOn w:val="Normal"/>
    <w:next w:val="Stand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Áskell Örn Kárason</dc:creator>
  <cp:lastModifiedBy>Áskell Örn Kárason</cp:lastModifiedBy>
  <cp:revision>4</cp:revision>
  <dcterms:created xsi:type="dcterms:W3CDTF">2020-09-26T09:27:00Z</dcterms:created>
  <dcterms:modified xsi:type="dcterms:W3CDTF">2020-09-26T09:28:00Z</dcterms:modified>
</cp:coreProperties>
</file>